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553CB1" w14:textId="77777777" w:rsidR="00310399" w:rsidRDefault="00BB7148">
      <w:r>
        <w:t xml:space="preserve">Small Group Directions: Your job is to generate open-ended questions for further discussion that will get the whole class talking and thinking through your literary </w:t>
      </w:r>
      <w:proofErr w:type="spellStart"/>
      <w:r>
        <w:t>lense</w:t>
      </w:r>
      <w:proofErr w:type="spellEnd"/>
      <w:r>
        <w:t xml:space="preserve">. I have provided a few questions to get you started. Respond to these. Then, develop </w:t>
      </w:r>
      <w:r w:rsidR="008201EB">
        <w:t>2</w:t>
      </w:r>
      <w:r>
        <w:t xml:space="preserve"> more questions that question the text from your literary </w:t>
      </w:r>
      <w:proofErr w:type="spellStart"/>
      <w:r>
        <w:t>lense</w:t>
      </w:r>
      <w:proofErr w:type="spellEnd"/>
      <w:r>
        <w:t xml:space="preserve"> and respond to these.</w:t>
      </w:r>
    </w:p>
    <w:tbl>
      <w:tblPr>
        <w:tblStyle w:val="TableGrid"/>
        <w:tblW w:w="12528" w:type="dxa"/>
        <w:tblLook w:val="04A0" w:firstRow="1" w:lastRow="0" w:firstColumn="1" w:lastColumn="0" w:noHBand="0" w:noVBand="1"/>
      </w:tblPr>
      <w:tblGrid>
        <w:gridCol w:w="1818"/>
        <w:gridCol w:w="2848"/>
        <w:gridCol w:w="2333"/>
        <w:gridCol w:w="849"/>
        <w:gridCol w:w="3817"/>
        <w:gridCol w:w="863"/>
      </w:tblGrid>
      <w:tr w:rsidR="00BB7148" w:rsidRPr="00BB7148" w14:paraId="0199CCB3" w14:textId="77777777" w:rsidTr="00BB7148">
        <w:trPr>
          <w:trHeight w:val="485"/>
        </w:trPr>
        <w:tc>
          <w:tcPr>
            <w:tcW w:w="1818" w:type="dxa"/>
          </w:tcPr>
          <w:p w14:paraId="3C0607BA" w14:textId="77777777" w:rsidR="00BB7148" w:rsidRPr="00BB7148" w:rsidRDefault="00BB7148" w:rsidP="00BB7148">
            <w:pPr>
              <w:jc w:val="center"/>
              <w:rPr>
                <w:b/>
              </w:rPr>
            </w:pPr>
            <w:r w:rsidRPr="00BB7148">
              <w:rPr>
                <w:b/>
              </w:rPr>
              <w:t>Question</w:t>
            </w:r>
          </w:p>
        </w:tc>
        <w:tc>
          <w:tcPr>
            <w:tcW w:w="2848" w:type="dxa"/>
          </w:tcPr>
          <w:p w14:paraId="4E63319A" w14:textId="77777777" w:rsidR="00BB7148" w:rsidRPr="00BB7148" w:rsidRDefault="00BB7148" w:rsidP="00BB7148">
            <w:pPr>
              <w:jc w:val="center"/>
              <w:rPr>
                <w:b/>
              </w:rPr>
            </w:pPr>
            <w:r w:rsidRPr="00BB7148">
              <w:rPr>
                <w:b/>
              </w:rPr>
              <w:t>Response</w:t>
            </w:r>
          </w:p>
        </w:tc>
        <w:tc>
          <w:tcPr>
            <w:tcW w:w="2333" w:type="dxa"/>
          </w:tcPr>
          <w:p w14:paraId="4E72C247" w14:textId="77777777" w:rsidR="00BB7148" w:rsidRPr="00BB7148" w:rsidRDefault="00BB7148" w:rsidP="00BB7148">
            <w:pPr>
              <w:jc w:val="center"/>
              <w:rPr>
                <w:b/>
              </w:rPr>
            </w:pPr>
            <w:r w:rsidRPr="00BB7148">
              <w:rPr>
                <w:b/>
              </w:rPr>
              <w:t>Evidence 1</w:t>
            </w:r>
          </w:p>
        </w:tc>
        <w:tc>
          <w:tcPr>
            <w:tcW w:w="849" w:type="dxa"/>
          </w:tcPr>
          <w:p w14:paraId="2393F5C3" w14:textId="77777777" w:rsidR="00BB7148" w:rsidRPr="00BB7148" w:rsidRDefault="00BB7148" w:rsidP="00BB7148">
            <w:pPr>
              <w:jc w:val="center"/>
              <w:rPr>
                <w:b/>
              </w:rPr>
            </w:pPr>
            <w:r w:rsidRPr="00BB7148">
              <w:rPr>
                <w:b/>
              </w:rPr>
              <w:t>Page #</w:t>
            </w:r>
          </w:p>
        </w:tc>
        <w:tc>
          <w:tcPr>
            <w:tcW w:w="3817" w:type="dxa"/>
          </w:tcPr>
          <w:p w14:paraId="7E47F6C1" w14:textId="77777777" w:rsidR="00BB7148" w:rsidRPr="00BB7148" w:rsidRDefault="00BB7148" w:rsidP="00BB7148">
            <w:pPr>
              <w:jc w:val="center"/>
              <w:rPr>
                <w:b/>
              </w:rPr>
            </w:pPr>
            <w:r w:rsidRPr="00BB7148">
              <w:rPr>
                <w:b/>
              </w:rPr>
              <w:t>Evidence 2</w:t>
            </w:r>
          </w:p>
        </w:tc>
        <w:tc>
          <w:tcPr>
            <w:tcW w:w="863" w:type="dxa"/>
          </w:tcPr>
          <w:p w14:paraId="29D23DCE" w14:textId="77777777" w:rsidR="00BB7148" w:rsidRPr="00BB7148" w:rsidRDefault="00BB7148" w:rsidP="00BB7148">
            <w:pPr>
              <w:jc w:val="center"/>
              <w:rPr>
                <w:b/>
              </w:rPr>
            </w:pPr>
            <w:r w:rsidRPr="00BB7148">
              <w:rPr>
                <w:b/>
              </w:rPr>
              <w:t>Page #</w:t>
            </w:r>
          </w:p>
        </w:tc>
      </w:tr>
      <w:tr w:rsidR="00BB7148" w14:paraId="0473C3B6" w14:textId="77777777" w:rsidTr="00BB7148">
        <w:trPr>
          <w:trHeight w:val="1226"/>
        </w:trPr>
        <w:tc>
          <w:tcPr>
            <w:tcW w:w="1818" w:type="dxa"/>
          </w:tcPr>
          <w:p w14:paraId="044E9FBC" w14:textId="77777777" w:rsidR="00BB7148" w:rsidRDefault="00BB7148">
            <w:r>
              <w:t>Magical Realism can lead readers to consider ideas from new perspectives. Think about a way that Esquivel uses magical realism to get the reader thinking through your perspective. When might magical realism draw attention to traditional roles based on gender?</w:t>
            </w:r>
          </w:p>
          <w:p w14:paraId="5752A552" w14:textId="77777777" w:rsidR="00BB7148" w:rsidRDefault="00BB7148"/>
          <w:p w14:paraId="189D1EB4" w14:textId="77777777" w:rsidR="00BB7148" w:rsidRDefault="00BB7148"/>
          <w:p w14:paraId="5EAFA6CC" w14:textId="77777777" w:rsidR="00BB7148" w:rsidRDefault="00BB7148"/>
          <w:p w14:paraId="139EBDEC" w14:textId="77777777" w:rsidR="00BB7148" w:rsidRDefault="00BB7148"/>
          <w:p w14:paraId="4BE8CA18" w14:textId="77777777" w:rsidR="00BB7148" w:rsidRDefault="00BB7148"/>
          <w:p w14:paraId="3C9DDFDF" w14:textId="77777777" w:rsidR="00BB7148" w:rsidRDefault="00BB7148"/>
          <w:p w14:paraId="0FA25019" w14:textId="77777777" w:rsidR="00BB7148" w:rsidRDefault="00BB7148"/>
          <w:p w14:paraId="60E779A4" w14:textId="77777777" w:rsidR="00BB7148" w:rsidRDefault="00BB7148"/>
          <w:p w14:paraId="2B326903" w14:textId="77777777" w:rsidR="00BB7148" w:rsidRDefault="00BB7148"/>
          <w:p w14:paraId="47F36929" w14:textId="77777777" w:rsidR="00BB7148" w:rsidRDefault="00BB7148"/>
          <w:p w14:paraId="60163843" w14:textId="77777777" w:rsidR="00BB7148" w:rsidRDefault="00BB7148"/>
        </w:tc>
        <w:tc>
          <w:tcPr>
            <w:tcW w:w="2848" w:type="dxa"/>
          </w:tcPr>
          <w:p w14:paraId="4F795188" w14:textId="77777777" w:rsidR="00BB7148" w:rsidRDefault="00BB7148"/>
        </w:tc>
        <w:tc>
          <w:tcPr>
            <w:tcW w:w="2333" w:type="dxa"/>
          </w:tcPr>
          <w:p w14:paraId="7C39BD86" w14:textId="77777777" w:rsidR="00BB7148" w:rsidRDefault="00BB7148"/>
        </w:tc>
        <w:tc>
          <w:tcPr>
            <w:tcW w:w="849" w:type="dxa"/>
          </w:tcPr>
          <w:p w14:paraId="4E28A5D4" w14:textId="77777777" w:rsidR="00BB7148" w:rsidRDefault="00BB7148"/>
        </w:tc>
        <w:tc>
          <w:tcPr>
            <w:tcW w:w="3817" w:type="dxa"/>
          </w:tcPr>
          <w:p w14:paraId="086EA271" w14:textId="77777777" w:rsidR="00BB7148" w:rsidRDefault="00BB7148"/>
        </w:tc>
        <w:tc>
          <w:tcPr>
            <w:tcW w:w="863" w:type="dxa"/>
          </w:tcPr>
          <w:p w14:paraId="175A7629" w14:textId="77777777" w:rsidR="00BB7148" w:rsidRDefault="00BB7148"/>
        </w:tc>
      </w:tr>
      <w:tr w:rsidR="00BB7148" w14:paraId="5A3D41E3" w14:textId="77777777" w:rsidTr="00BB7148">
        <w:trPr>
          <w:trHeight w:val="1282"/>
        </w:trPr>
        <w:tc>
          <w:tcPr>
            <w:tcW w:w="1818" w:type="dxa"/>
          </w:tcPr>
          <w:p w14:paraId="6827D529" w14:textId="77777777" w:rsidR="00BB7148" w:rsidRDefault="00BB7148"/>
          <w:p w14:paraId="5B298100" w14:textId="77777777" w:rsidR="00BB7148" w:rsidRDefault="00944A0A">
            <w:r>
              <w:t xml:space="preserve">What is it to be a good woman?  </w:t>
            </w:r>
            <w:r>
              <w:rPr>
                <w:i/>
                <w:iCs/>
              </w:rPr>
              <w:t>Like Water for Chocolate</w:t>
            </w:r>
            <w:r>
              <w:t xml:space="preserve"> presents several models for strong, powerful or otherwise influential women in terms of its developed characters: Mama Elena, </w:t>
            </w:r>
            <w:proofErr w:type="spellStart"/>
            <w:r>
              <w:t>Rosaura</w:t>
            </w:r>
            <w:proofErr w:type="spellEnd"/>
            <w:r>
              <w:t xml:space="preserve">, </w:t>
            </w:r>
            <w:proofErr w:type="spellStart"/>
            <w:r>
              <w:t>Gertrudis</w:t>
            </w:r>
            <w:proofErr w:type="spellEnd"/>
            <w:r>
              <w:t xml:space="preserve"> and </w:t>
            </w:r>
            <w:proofErr w:type="spellStart"/>
            <w:r>
              <w:t>Tita</w:t>
            </w:r>
            <w:proofErr w:type="spellEnd"/>
            <w:r>
              <w:t>.  Which of these characters is the best feminist?</w:t>
            </w:r>
          </w:p>
          <w:p w14:paraId="6246C78C" w14:textId="77777777" w:rsidR="00BB7148" w:rsidRDefault="00BB7148"/>
          <w:p w14:paraId="50622AF0" w14:textId="77777777" w:rsidR="00BB7148" w:rsidRDefault="00BB7148"/>
          <w:p w14:paraId="6116144C" w14:textId="77777777" w:rsidR="00BB7148" w:rsidRDefault="00BB7148"/>
          <w:p w14:paraId="2715A305" w14:textId="77777777" w:rsidR="00BB7148" w:rsidRDefault="00BB7148"/>
          <w:p w14:paraId="041BB084" w14:textId="77777777" w:rsidR="00BB7148" w:rsidRDefault="00BB7148"/>
          <w:p w14:paraId="354F662F" w14:textId="77777777" w:rsidR="00BB7148" w:rsidRDefault="00BB7148"/>
          <w:p w14:paraId="420FF5B0" w14:textId="77777777" w:rsidR="00BB7148" w:rsidRDefault="00BB7148"/>
          <w:p w14:paraId="795127E4" w14:textId="77777777" w:rsidR="00BB7148" w:rsidRDefault="00BB7148"/>
          <w:p w14:paraId="3974568E" w14:textId="77777777" w:rsidR="00BB7148" w:rsidRDefault="00BB7148"/>
          <w:p w14:paraId="3F2961D3" w14:textId="77777777" w:rsidR="00BB7148" w:rsidRDefault="00BB7148"/>
          <w:p w14:paraId="319AA622" w14:textId="77777777" w:rsidR="00BB7148" w:rsidRDefault="00BB7148"/>
        </w:tc>
        <w:tc>
          <w:tcPr>
            <w:tcW w:w="2848" w:type="dxa"/>
          </w:tcPr>
          <w:p w14:paraId="14E42EF6" w14:textId="77777777" w:rsidR="00BB7148" w:rsidRDefault="00BB7148"/>
        </w:tc>
        <w:tc>
          <w:tcPr>
            <w:tcW w:w="2333" w:type="dxa"/>
          </w:tcPr>
          <w:p w14:paraId="10EA4739" w14:textId="77777777" w:rsidR="00BB7148" w:rsidRDefault="00BB7148"/>
        </w:tc>
        <w:tc>
          <w:tcPr>
            <w:tcW w:w="849" w:type="dxa"/>
          </w:tcPr>
          <w:p w14:paraId="06BAFD7F" w14:textId="77777777" w:rsidR="00BB7148" w:rsidRDefault="00BB7148"/>
        </w:tc>
        <w:tc>
          <w:tcPr>
            <w:tcW w:w="3817" w:type="dxa"/>
          </w:tcPr>
          <w:p w14:paraId="4E9BB5EC" w14:textId="77777777" w:rsidR="00BB7148" w:rsidRDefault="00BB7148"/>
        </w:tc>
        <w:tc>
          <w:tcPr>
            <w:tcW w:w="863" w:type="dxa"/>
          </w:tcPr>
          <w:p w14:paraId="469EEED5" w14:textId="77777777" w:rsidR="00BB7148" w:rsidRDefault="00BB7148"/>
        </w:tc>
      </w:tr>
      <w:tr w:rsidR="00BB7148" w14:paraId="431C97DC" w14:textId="77777777" w:rsidTr="00BB7148">
        <w:trPr>
          <w:trHeight w:val="1226"/>
        </w:trPr>
        <w:tc>
          <w:tcPr>
            <w:tcW w:w="1818" w:type="dxa"/>
          </w:tcPr>
          <w:p w14:paraId="7B157981" w14:textId="77777777" w:rsidR="00BB7148" w:rsidRDefault="00BB7148"/>
          <w:p w14:paraId="01E3341E" w14:textId="77777777" w:rsidR="00BB7148" w:rsidRDefault="00BB7148"/>
          <w:p w14:paraId="045305E5" w14:textId="77777777" w:rsidR="00BB7148" w:rsidRDefault="00BB7148"/>
          <w:p w14:paraId="0015CF01" w14:textId="77777777" w:rsidR="00BB7148" w:rsidRDefault="00BB7148"/>
          <w:p w14:paraId="5FB3154C" w14:textId="77777777" w:rsidR="00BB7148" w:rsidRDefault="00BB7148"/>
          <w:p w14:paraId="7444DB2E" w14:textId="77777777" w:rsidR="00BB7148" w:rsidRDefault="00BB7148"/>
          <w:p w14:paraId="10995ABE" w14:textId="77777777" w:rsidR="00BB7148" w:rsidRDefault="00BB7148"/>
          <w:p w14:paraId="663AD535" w14:textId="77777777" w:rsidR="00BB7148" w:rsidRDefault="00BB7148"/>
          <w:p w14:paraId="7A123634" w14:textId="77777777" w:rsidR="00BB7148" w:rsidRDefault="00BB7148"/>
          <w:p w14:paraId="27B674EF" w14:textId="77777777" w:rsidR="00BB7148" w:rsidRDefault="00BB7148"/>
          <w:p w14:paraId="1DB0BB09" w14:textId="77777777" w:rsidR="00BB7148" w:rsidRDefault="00BB7148"/>
          <w:p w14:paraId="20040351" w14:textId="77777777" w:rsidR="00BB7148" w:rsidRDefault="00BB7148"/>
          <w:p w14:paraId="54FFF2FF" w14:textId="77777777" w:rsidR="00BB7148" w:rsidRDefault="00BB7148"/>
          <w:p w14:paraId="7A19FFCB" w14:textId="77777777" w:rsidR="00BB7148" w:rsidRDefault="00BB7148"/>
          <w:p w14:paraId="527702CF" w14:textId="77777777" w:rsidR="00BB7148" w:rsidRDefault="00BB7148"/>
        </w:tc>
        <w:tc>
          <w:tcPr>
            <w:tcW w:w="2848" w:type="dxa"/>
          </w:tcPr>
          <w:p w14:paraId="3AB3A6FA" w14:textId="77777777" w:rsidR="00BB7148" w:rsidRDefault="00BB7148"/>
        </w:tc>
        <w:tc>
          <w:tcPr>
            <w:tcW w:w="2333" w:type="dxa"/>
          </w:tcPr>
          <w:p w14:paraId="19198E41" w14:textId="77777777" w:rsidR="00BB7148" w:rsidRDefault="00BB7148"/>
        </w:tc>
        <w:tc>
          <w:tcPr>
            <w:tcW w:w="849" w:type="dxa"/>
          </w:tcPr>
          <w:p w14:paraId="04730765" w14:textId="77777777" w:rsidR="00BB7148" w:rsidRDefault="00BB7148"/>
        </w:tc>
        <w:tc>
          <w:tcPr>
            <w:tcW w:w="3817" w:type="dxa"/>
          </w:tcPr>
          <w:p w14:paraId="4BEF4E82" w14:textId="77777777" w:rsidR="00BB7148" w:rsidRDefault="00BB7148"/>
        </w:tc>
        <w:tc>
          <w:tcPr>
            <w:tcW w:w="863" w:type="dxa"/>
          </w:tcPr>
          <w:p w14:paraId="36A3C07F" w14:textId="77777777" w:rsidR="00BB7148" w:rsidRDefault="00BB7148"/>
        </w:tc>
      </w:tr>
      <w:tr w:rsidR="00BB7148" w14:paraId="0FD17737" w14:textId="77777777" w:rsidTr="00BB7148">
        <w:trPr>
          <w:trHeight w:val="1282"/>
        </w:trPr>
        <w:tc>
          <w:tcPr>
            <w:tcW w:w="1818" w:type="dxa"/>
          </w:tcPr>
          <w:p w14:paraId="3AFAB6F4" w14:textId="77777777" w:rsidR="00BB7148" w:rsidRDefault="00BB7148"/>
          <w:p w14:paraId="3F4974EC" w14:textId="77777777" w:rsidR="00BB7148" w:rsidRDefault="00BB7148"/>
          <w:p w14:paraId="00176A1D" w14:textId="77777777" w:rsidR="00BB7148" w:rsidRDefault="00BB7148"/>
          <w:p w14:paraId="1D4E8EFD" w14:textId="77777777" w:rsidR="00BB7148" w:rsidRDefault="00BB7148"/>
          <w:p w14:paraId="69D03914" w14:textId="77777777" w:rsidR="00BB7148" w:rsidRDefault="00BB7148"/>
          <w:p w14:paraId="742AB271" w14:textId="77777777" w:rsidR="00BB7148" w:rsidRDefault="00BB7148"/>
          <w:p w14:paraId="250C94C2" w14:textId="77777777" w:rsidR="00BB7148" w:rsidRDefault="00BB7148"/>
          <w:p w14:paraId="6EB3AC1E" w14:textId="77777777" w:rsidR="00BB7148" w:rsidRDefault="00BB7148"/>
          <w:p w14:paraId="7DDEEC56" w14:textId="77777777" w:rsidR="00BB7148" w:rsidRDefault="00BB7148"/>
          <w:p w14:paraId="6C1D9FBE" w14:textId="77777777" w:rsidR="00BB7148" w:rsidRDefault="00BB7148"/>
          <w:p w14:paraId="478629A5" w14:textId="77777777" w:rsidR="00BB7148" w:rsidRDefault="00BB7148"/>
          <w:p w14:paraId="00F86EE5" w14:textId="77777777" w:rsidR="00BB7148" w:rsidRDefault="00BB7148"/>
          <w:p w14:paraId="55C2F366" w14:textId="77777777" w:rsidR="00BB7148" w:rsidRDefault="00BB7148"/>
          <w:p w14:paraId="33007057" w14:textId="77777777" w:rsidR="00BB7148" w:rsidRDefault="00BB7148"/>
          <w:p w14:paraId="32E28835" w14:textId="77777777" w:rsidR="00BB7148" w:rsidRDefault="00BB7148"/>
        </w:tc>
        <w:tc>
          <w:tcPr>
            <w:tcW w:w="2848" w:type="dxa"/>
          </w:tcPr>
          <w:p w14:paraId="3790217C" w14:textId="77777777" w:rsidR="00BB7148" w:rsidRDefault="00BB7148"/>
        </w:tc>
        <w:tc>
          <w:tcPr>
            <w:tcW w:w="2333" w:type="dxa"/>
          </w:tcPr>
          <w:p w14:paraId="2F616FC9" w14:textId="77777777" w:rsidR="00BB7148" w:rsidRDefault="00BB7148"/>
        </w:tc>
        <w:tc>
          <w:tcPr>
            <w:tcW w:w="849" w:type="dxa"/>
          </w:tcPr>
          <w:p w14:paraId="480A2E69" w14:textId="77777777" w:rsidR="00BB7148" w:rsidRDefault="00BB7148"/>
        </w:tc>
        <w:tc>
          <w:tcPr>
            <w:tcW w:w="3817" w:type="dxa"/>
          </w:tcPr>
          <w:p w14:paraId="49A35B6B" w14:textId="77777777" w:rsidR="00BB7148" w:rsidRDefault="00BB7148"/>
        </w:tc>
        <w:tc>
          <w:tcPr>
            <w:tcW w:w="863" w:type="dxa"/>
          </w:tcPr>
          <w:p w14:paraId="1AF6F995" w14:textId="77777777" w:rsidR="00BB7148" w:rsidRDefault="00BB7148"/>
        </w:tc>
      </w:tr>
    </w:tbl>
    <w:p w14:paraId="71D7214A" w14:textId="77777777" w:rsidR="00BB7148" w:rsidRDefault="00BB7148">
      <w:bookmarkStart w:id="0" w:name="_GoBack"/>
      <w:bookmarkEnd w:id="0"/>
    </w:p>
    <w:sectPr w:rsidR="00BB7148" w:rsidSect="00BB7148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836878" w14:textId="77777777" w:rsidR="00944A0A" w:rsidRDefault="00944A0A" w:rsidP="00BB7148">
      <w:pPr>
        <w:spacing w:after="0" w:line="240" w:lineRule="auto"/>
      </w:pPr>
      <w:r>
        <w:separator/>
      </w:r>
    </w:p>
  </w:endnote>
  <w:endnote w:type="continuationSeparator" w:id="0">
    <w:p w14:paraId="271B4B1C" w14:textId="77777777" w:rsidR="00944A0A" w:rsidRDefault="00944A0A" w:rsidP="00BB7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250972" w14:textId="77777777" w:rsidR="00944A0A" w:rsidRDefault="00944A0A" w:rsidP="00BB7148">
      <w:pPr>
        <w:spacing w:after="0" w:line="240" w:lineRule="auto"/>
      </w:pPr>
      <w:r>
        <w:separator/>
      </w:r>
    </w:p>
  </w:footnote>
  <w:footnote w:type="continuationSeparator" w:id="0">
    <w:p w14:paraId="5F23B38B" w14:textId="77777777" w:rsidR="00944A0A" w:rsidRDefault="00944A0A" w:rsidP="00BB71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15CC4C" w14:textId="77777777" w:rsidR="00944A0A" w:rsidRDefault="00944A0A">
    <w:pPr>
      <w:pStyle w:val="Header"/>
    </w:pPr>
    <w:sdt>
      <w:sdtPr>
        <w:rPr>
          <w:rFonts w:asciiTheme="majorHAnsi" w:eastAsiaTheme="majorEastAsia" w:hAnsiTheme="majorHAnsi" w:cstheme="majorBidi"/>
          <w:color w:val="4F81BD" w:themeColor="accent1"/>
          <w:sz w:val="24"/>
          <w:szCs w:val="24"/>
        </w:rPr>
        <w:alias w:val="Title"/>
        <w:id w:val="78404852"/>
        <w:placeholder>
          <w:docPart w:val="7112AD0704504ABBAB10FD4B096B3C98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>
          <w:rPr>
            <w:rFonts w:asciiTheme="majorHAnsi" w:eastAsiaTheme="majorEastAsia" w:hAnsiTheme="majorHAnsi" w:cstheme="majorBidi"/>
            <w:color w:val="4F81BD" w:themeColor="accent1"/>
            <w:sz w:val="24"/>
            <w:szCs w:val="24"/>
          </w:rPr>
          <w:t>Small Group Discussion- Feminist Critics</w:t>
        </w:r>
      </w:sdtContent>
    </w:sdt>
    <w:r>
      <w:rPr>
        <w:rFonts w:asciiTheme="majorHAnsi" w:eastAsiaTheme="majorEastAsia" w:hAnsiTheme="majorHAnsi" w:cstheme="majorBidi"/>
        <w:color w:val="4F81BD" w:themeColor="accent1"/>
        <w:sz w:val="24"/>
        <w:szCs w:val="24"/>
      </w:rPr>
      <w:ptab w:relativeTo="margin" w:alignment="right" w:leader="none"/>
    </w:r>
    <w:sdt>
      <w:sdtPr>
        <w:rPr>
          <w:rFonts w:asciiTheme="majorHAnsi" w:eastAsiaTheme="majorEastAsia" w:hAnsiTheme="majorHAnsi" w:cstheme="majorBidi"/>
          <w:color w:val="4F81BD" w:themeColor="accent1"/>
          <w:sz w:val="24"/>
          <w:szCs w:val="24"/>
        </w:rPr>
        <w:alias w:val="Date"/>
        <w:id w:val="78404859"/>
        <w:placeholder>
          <w:docPart w:val="DD310BE297C04A96AF4DE6DFAC538F0F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13-10-07T00:00:00Z">
          <w:dateFormat w:val="MMMM d, yyyy"/>
          <w:lid w:val="en-US"/>
          <w:storeMappedDataAs w:val="dateTime"/>
          <w:calendar w:val="gregorian"/>
        </w:date>
      </w:sdtPr>
      <w:sdtContent>
        <w:r>
          <w:rPr>
            <w:rFonts w:asciiTheme="majorHAnsi" w:eastAsiaTheme="majorEastAsia" w:hAnsiTheme="majorHAnsi" w:cstheme="majorBidi"/>
            <w:color w:val="4F81BD" w:themeColor="accent1"/>
            <w:sz w:val="24"/>
            <w:szCs w:val="24"/>
          </w:rPr>
          <w:t>October 7, 2013</w:t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7148"/>
    <w:rsid w:val="00310399"/>
    <w:rsid w:val="00724FC1"/>
    <w:rsid w:val="008201EB"/>
    <w:rsid w:val="00944A0A"/>
    <w:rsid w:val="00BB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93D5A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3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7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B71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7148"/>
  </w:style>
  <w:style w:type="paragraph" w:styleId="Footer">
    <w:name w:val="footer"/>
    <w:basedOn w:val="Normal"/>
    <w:link w:val="FooterChar"/>
    <w:uiPriority w:val="99"/>
    <w:semiHidden/>
    <w:unhideWhenUsed/>
    <w:rsid w:val="00BB71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B7148"/>
  </w:style>
  <w:style w:type="paragraph" w:styleId="BalloonText">
    <w:name w:val="Balloon Text"/>
    <w:basedOn w:val="Normal"/>
    <w:link w:val="BalloonTextChar"/>
    <w:uiPriority w:val="99"/>
    <w:semiHidden/>
    <w:unhideWhenUsed/>
    <w:rsid w:val="00BB7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1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glossaryDocument" Target="glossary/document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112AD0704504ABBAB10FD4B096B3C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C204E9-D136-4DBB-AB26-EF9B51DFF86D}"/>
      </w:docPartPr>
      <w:docPartBody>
        <w:p w:rsidR="0005743D" w:rsidRDefault="005D5D16" w:rsidP="005D5D16">
          <w:pPr>
            <w:pStyle w:val="7112AD0704504ABBAB10FD4B096B3C98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24"/>
              <w:szCs w:val="24"/>
            </w:rPr>
            <w:t>[Type the document title]</w:t>
          </w:r>
        </w:p>
      </w:docPartBody>
    </w:docPart>
    <w:docPart>
      <w:docPartPr>
        <w:name w:val="DD310BE297C04A96AF4DE6DFAC538F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000AD8-BB33-4363-A4FA-D6CB8525803F}"/>
      </w:docPartPr>
      <w:docPartBody>
        <w:p w:rsidR="0005743D" w:rsidRDefault="005D5D16" w:rsidP="005D5D16">
          <w:pPr>
            <w:pStyle w:val="DD310BE297C04A96AF4DE6DFAC538F0F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24"/>
              <w:szCs w:val="24"/>
            </w:rP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D5D16"/>
    <w:rsid w:val="0005743D"/>
    <w:rsid w:val="005D5D16"/>
    <w:rsid w:val="00854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112AD0704504ABBAB10FD4B096B3C98">
    <w:name w:val="7112AD0704504ABBAB10FD4B096B3C98"/>
    <w:rsid w:val="005D5D16"/>
  </w:style>
  <w:style w:type="paragraph" w:customStyle="1" w:styleId="DD310BE297C04A96AF4DE6DFAC538F0F">
    <w:name w:val="DD310BE297C04A96AF4DE6DFAC538F0F"/>
    <w:rsid w:val="005D5D16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2013-10-07T00:00:00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148</Words>
  <Characters>849</Characters>
  <Application>Microsoft Macintosh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Small Group Discussion- Feminist Critics</dc:title>
  <dc:creator>techsupport</dc:creator>
  <cp:lastModifiedBy>Deborah Chappel Traylor</cp:lastModifiedBy>
  <cp:revision>2</cp:revision>
  <dcterms:created xsi:type="dcterms:W3CDTF">2013-10-04T19:41:00Z</dcterms:created>
  <dcterms:modified xsi:type="dcterms:W3CDTF">2013-10-07T02:06:00Z</dcterms:modified>
</cp:coreProperties>
</file>